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18" w:rsidRPr="00890F43" w:rsidRDefault="00102818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4438">
        <w:rPr>
          <w:sz w:val="24"/>
          <w:szCs w:val="24"/>
        </w:rPr>
        <w:tab/>
      </w:r>
      <w:r w:rsidR="00D04438">
        <w:rPr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>УТВЕРЖДЕНО</w:t>
      </w:r>
    </w:p>
    <w:p w:rsidR="00102818" w:rsidRPr="00890F43" w:rsidRDefault="00102818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  <w:t xml:space="preserve">Решением </w:t>
      </w:r>
      <w:r w:rsidR="0022075F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890F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06E" w:rsidRDefault="00102818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  <w:t>муниципального  образования «</w:t>
      </w:r>
      <w:r w:rsidR="0022075F">
        <w:rPr>
          <w:rFonts w:ascii="Times New Roman" w:hAnsi="Times New Roman" w:cs="Times New Roman"/>
          <w:sz w:val="24"/>
          <w:szCs w:val="24"/>
        </w:rPr>
        <w:t>Сосновское</w:t>
      </w:r>
      <w:r w:rsidRPr="00890F43">
        <w:rPr>
          <w:rFonts w:ascii="Times New Roman" w:hAnsi="Times New Roman" w:cs="Times New Roman"/>
          <w:sz w:val="24"/>
          <w:szCs w:val="24"/>
        </w:rPr>
        <w:t>»</w:t>
      </w:r>
      <w:r w:rsidR="0045006E">
        <w:rPr>
          <w:rFonts w:ascii="Times New Roman" w:hAnsi="Times New Roman" w:cs="Times New Roman"/>
          <w:sz w:val="24"/>
          <w:szCs w:val="24"/>
        </w:rPr>
        <w:t xml:space="preserve"> Пинежского муниципального</w:t>
      </w:r>
    </w:p>
    <w:p w:rsidR="0045006E" w:rsidRDefault="0045006E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102818" w:rsidRPr="00890F43" w:rsidRDefault="0045006E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</w:p>
    <w:p w:rsidR="00F80378" w:rsidRPr="00890F43" w:rsidRDefault="00102818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="00CD1CF2" w:rsidRPr="00890F43">
        <w:rPr>
          <w:rFonts w:ascii="Times New Roman" w:hAnsi="Times New Roman" w:cs="Times New Roman"/>
          <w:sz w:val="24"/>
          <w:szCs w:val="24"/>
        </w:rPr>
        <w:t xml:space="preserve">№ </w:t>
      </w:r>
      <w:r w:rsidR="00311074">
        <w:rPr>
          <w:rFonts w:ascii="Times New Roman" w:hAnsi="Times New Roman" w:cs="Times New Roman"/>
          <w:sz w:val="24"/>
          <w:szCs w:val="24"/>
        </w:rPr>
        <w:t xml:space="preserve"> 13 </w:t>
      </w:r>
      <w:r w:rsidR="00CD1CF2" w:rsidRPr="00890F43">
        <w:rPr>
          <w:rFonts w:ascii="Times New Roman" w:hAnsi="Times New Roman" w:cs="Times New Roman"/>
          <w:sz w:val="24"/>
          <w:szCs w:val="24"/>
        </w:rPr>
        <w:t xml:space="preserve"> </w:t>
      </w:r>
      <w:r w:rsidRPr="00890F43">
        <w:rPr>
          <w:rFonts w:ascii="Times New Roman" w:hAnsi="Times New Roman" w:cs="Times New Roman"/>
          <w:sz w:val="24"/>
          <w:szCs w:val="24"/>
        </w:rPr>
        <w:t>от</w:t>
      </w:r>
      <w:r w:rsidR="006B330B">
        <w:rPr>
          <w:rFonts w:ascii="Times New Roman" w:hAnsi="Times New Roman" w:cs="Times New Roman"/>
          <w:sz w:val="24"/>
          <w:szCs w:val="24"/>
        </w:rPr>
        <w:t xml:space="preserve"> 17</w:t>
      </w:r>
      <w:r w:rsidR="006646E2">
        <w:rPr>
          <w:rFonts w:ascii="Times New Roman" w:hAnsi="Times New Roman" w:cs="Times New Roman"/>
          <w:sz w:val="24"/>
          <w:szCs w:val="24"/>
        </w:rPr>
        <w:t>.12</w:t>
      </w:r>
      <w:r w:rsidR="003A3D22">
        <w:rPr>
          <w:rFonts w:ascii="Times New Roman" w:hAnsi="Times New Roman" w:cs="Times New Roman"/>
          <w:sz w:val="24"/>
          <w:szCs w:val="24"/>
        </w:rPr>
        <w:t>.</w:t>
      </w:r>
      <w:r w:rsidR="00795354">
        <w:rPr>
          <w:rFonts w:ascii="Times New Roman" w:hAnsi="Times New Roman" w:cs="Times New Roman"/>
          <w:sz w:val="24"/>
          <w:szCs w:val="24"/>
        </w:rPr>
        <w:t>202</w:t>
      </w:r>
      <w:r w:rsidR="006B330B">
        <w:rPr>
          <w:rFonts w:ascii="Times New Roman" w:hAnsi="Times New Roman" w:cs="Times New Roman"/>
          <w:sz w:val="24"/>
          <w:szCs w:val="24"/>
        </w:rPr>
        <w:t>1</w:t>
      </w:r>
      <w:r w:rsidRPr="00890F43">
        <w:rPr>
          <w:rFonts w:ascii="Times New Roman" w:hAnsi="Times New Roman" w:cs="Times New Roman"/>
          <w:sz w:val="24"/>
          <w:szCs w:val="24"/>
        </w:rPr>
        <w:t xml:space="preserve"> года</w:t>
      </w:r>
      <w:r w:rsidR="00CD1CF2" w:rsidRPr="00890F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698" w:rsidRDefault="00224698" w:rsidP="00F80378">
      <w:pPr>
        <w:spacing w:after="20"/>
        <w:jc w:val="center"/>
        <w:rPr>
          <w:rFonts w:ascii="Book Antiqua" w:hAnsi="Book Antiqua"/>
          <w:b/>
          <w:sz w:val="36"/>
          <w:szCs w:val="36"/>
        </w:rPr>
      </w:pPr>
    </w:p>
    <w:p w:rsidR="00102818" w:rsidRPr="0022075F" w:rsidRDefault="00102818" w:rsidP="00F80378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75F">
        <w:rPr>
          <w:rFonts w:ascii="Times New Roman" w:hAnsi="Times New Roman" w:cs="Times New Roman"/>
          <w:b/>
          <w:sz w:val="36"/>
          <w:szCs w:val="36"/>
        </w:rPr>
        <w:t>СТРУКТУРА АДМИНИСТРАЦИИ</w:t>
      </w:r>
    </w:p>
    <w:p w:rsidR="00102818" w:rsidRPr="0022075F" w:rsidRDefault="00102818" w:rsidP="00F8037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22075F">
        <w:rPr>
          <w:rFonts w:ascii="Times New Roman" w:hAnsi="Times New Roman" w:cs="Times New Roman"/>
          <w:color w:val="auto"/>
          <w:sz w:val="36"/>
          <w:szCs w:val="36"/>
        </w:rPr>
        <w:t>МУНИЦИПАЛЬНОГО ОБРАЗОВАНИЯ «</w:t>
      </w:r>
      <w:r w:rsidR="0022075F" w:rsidRPr="0022075F">
        <w:rPr>
          <w:rFonts w:ascii="Times New Roman" w:hAnsi="Times New Roman" w:cs="Times New Roman"/>
          <w:color w:val="auto"/>
          <w:sz w:val="36"/>
          <w:szCs w:val="36"/>
        </w:rPr>
        <w:t>СОСНОВСКОЕ</w:t>
      </w:r>
      <w:r w:rsidRPr="0022075F">
        <w:rPr>
          <w:rFonts w:ascii="Times New Roman" w:hAnsi="Times New Roman" w:cs="Times New Roman"/>
          <w:color w:val="auto"/>
          <w:sz w:val="36"/>
          <w:szCs w:val="36"/>
        </w:rPr>
        <w:t>»</w:t>
      </w:r>
      <w:r w:rsidR="0045006E">
        <w:rPr>
          <w:rFonts w:ascii="Times New Roman" w:hAnsi="Times New Roman" w:cs="Times New Roman"/>
          <w:color w:val="auto"/>
          <w:sz w:val="36"/>
          <w:szCs w:val="36"/>
        </w:rPr>
        <w:t xml:space="preserve"> </w:t>
      </w:r>
      <w:r w:rsidR="005901B1">
        <w:rPr>
          <w:rFonts w:ascii="Times New Roman" w:hAnsi="Times New Roman" w:cs="Times New Roman"/>
          <w:color w:val="auto"/>
          <w:sz w:val="36"/>
          <w:szCs w:val="36"/>
        </w:rPr>
        <w:t xml:space="preserve"> ПИНЕЖСКОГО МУНИЦИПАЛЬНОГО РАЙОНА АРХАНГЕЛЬСКОЙ ОБЛАСТИ</w:t>
      </w:r>
    </w:p>
    <w:p w:rsidR="00A024D0" w:rsidRPr="00A024D0" w:rsidRDefault="00995849" w:rsidP="00A024D0">
      <w:r>
        <w:rPr>
          <w:noProof/>
        </w:rPr>
        <w:pict>
          <v:rect id="_x0000_s1034" style="position:absolute;margin-left:197.3pt;margin-top:19.75pt;width:327pt;height:72.3pt;z-index:251658240">
            <v:textbox style="mso-next-textbox:#_x0000_s1034">
              <w:txbxContent>
                <w:p w:rsidR="008A46EA" w:rsidRPr="0022075F" w:rsidRDefault="008A46EA" w:rsidP="008A46E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02818" w:rsidRPr="0022075F" w:rsidRDefault="00245206" w:rsidP="002168E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ГЛАВА МУНИЦИПАЛЬНОГО ОБРАЗОВАНИЯ</w:t>
                  </w:r>
                </w:p>
                <w:p w:rsidR="008A46EA" w:rsidRPr="008A46EA" w:rsidRDefault="008A46EA" w:rsidP="008A46EA">
                  <w:pPr>
                    <w:pStyle w:val="1"/>
                  </w:pPr>
                </w:p>
                <w:p w:rsidR="00102818" w:rsidRPr="00102818" w:rsidRDefault="00102818" w:rsidP="00102818"/>
              </w:txbxContent>
            </v:textbox>
          </v:rect>
        </w:pict>
      </w:r>
    </w:p>
    <w:p w:rsidR="00102818" w:rsidRDefault="00102818" w:rsidP="00102818">
      <w:pPr>
        <w:jc w:val="center"/>
      </w:pPr>
    </w:p>
    <w:p w:rsidR="00102818" w:rsidRPr="00102818" w:rsidRDefault="00102818" w:rsidP="00102818"/>
    <w:p w:rsidR="00102818" w:rsidRPr="00102818" w:rsidRDefault="00995849" w:rsidP="0010281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10.3pt;margin-top:15.85pt;width:181pt;height:40.95pt;flip:x;z-index:251663360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margin-left:433.3pt;margin-top:15.75pt;width:169pt;height:41.05pt;z-index:251664384" o:connectortype="straight">
            <v:stroke endarrow="block"/>
          </v:shape>
        </w:pict>
      </w:r>
    </w:p>
    <w:p w:rsidR="00102818" w:rsidRPr="00102818" w:rsidRDefault="00995849" w:rsidP="00102818">
      <w:r>
        <w:rPr>
          <w:noProof/>
        </w:rPr>
        <w:pict>
          <v:shape id="_x0000_s1042" type="#_x0000_t32" style="position:absolute;margin-left:433.3pt;margin-top:.85pt;width:0;height:0;z-index:251666432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margin-left:266.3pt;margin-top:.8pt;width:0;height:.05pt;z-index:251665408" o:connectortype="straight">
            <v:stroke endarrow="block"/>
          </v:shape>
        </w:pict>
      </w:r>
    </w:p>
    <w:p w:rsidR="00102818" w:rsidRPr="00102818" w:rsidRDefault="00995849" w:rsidP="00102818">
      <w:r>
        <w:rPr>
          <w:noProof/>
        </w:rPr>
        <w:pict>
          <v:rect id="_x0000_s1037" style="position:absolute;margin-left:9.3pt;margin-top:5.9pt;width:317pt;height:86.75pt;z-index:251661312">
            <v:textbox style="mso-next-textbox:#_x0000_s1037">
              <w:txbxContent>
                <w:p w:rsidR="00AB3368" w:rsidRPr="0022075F" w:rsidRDefault="00011D2F" w:rsidP="006F5D5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ЗАМЕСТИТЕЛЬ </w:t>
                  </w:r>
                  <w:r w:rsidR="0022075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ГЛАВЫ ПО ФИНАНСОВЫМ ВОПРОСАМ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И РАБОТЕ С ОРГАНИЗАЦИЯМИ </w:t>
                  </w:r>
                  <w:r w:rsidR="0022075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</w:t>
                  </w:r>
                  <w:r w:rsidR="00EE617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6F5D51" w:rsidRPr="0022075F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ГЛАВНЫЙ БУХГАЛТЕР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380.3pt;margin-top:5.9pt;width:339pt;height:62.95pt;z-index:251659264">
            <v:textbox style="mso-next-textbox:#_x0000_s1035">
              <w:txbxContent>
                <w:p w:rsidR="00102818" w:rsidRPr="00795354" w:rsidRDefault="00011D2F" w:rsidP="00011D2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ВЕДУЩИЙ СПЕЦИАЛИСТ</w:t>
                  </w:r>
                  <w:r w:rsidR="006B330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ПО РАБОТЕ С НАСЕЛЕНИЕМ</w:t>
                  </w:r>
                </w:p>
                <w:p w:rsidR="00B75B87" w:rsidRDefault="00B75B87"/>
              </w:txbxContent>
            </v:textbox>
          </v:rect>
        </w:pict>
      </w:r>
    </w:p>
    <w:p w:rsidR="00102818" w:rsidRPr="00102818" w:rsidRDefault="00102818" w:rsidP="00102818"/>
    <w:p w:rsidR="00102818" w:rsidRPr="00102818" w:rsidRDefault="00102818" w:rsidP="002168EA">
      <w:pPr>
        <w:jc w:val="center"/>
      </w:pPr>
    </w:p>
    <w:p w:rsidR="00102818" w:rsidRPr="006D3EAE" w:rsidRDefault="00011D2F" w:rsidP="00011D2F">
      <w:pPr>
        <w:tabs>
          <w:tab w:val="left" w:pos="7080"/>
          <w:tab w:val="center" w:pos="7285"/>
        </w:tabs>
      </w:pPr>
      <w:r>
        <w:tab/>
      </w:r>
      <w:r>
        <w:tab/>
      </w:r>
      <w:r w:rsidR="00995849">
        <w:rPr>
          <w:noProof/>
        </w:rPr>
        <w:pict>
          <v:shape id="_x0000_s1046" type="#_x0000_t32" style="position:absolute;margin-left:354.3pt;margin-top:4.25pt;width:0;height:0;z-index:251667456;mso-position-horizontal-relative:text;mso-position-vertical-relative:text" o:connectortype="straight">
            <v:stroke endarrow="block"/>
          </v:shape>
        </w:pict>
      </w:r>
    </w:p>
    <w:sectPr w:rsidR="00102818" w:rsidRPr="006D3EAE" w:rsidSect="0045006E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02818"/>
    <w:rsid w:val="00011D2F"/>
    <w:rsid w:val="00013E96"/>
    <w:rsid w:val="0003322A"/>
    <w:rsid w:val="000B305B"/>
    <w:rsid w:val="000B4659"/>
    <w:rsid w:val="000E187F"/>
    <w:rsid w:val="000F6BEC"/>
    <w:rsid w:val="00102818"/>
    <w:rsid w:val="001818BF"/>
    <w:rsid w:val="00190DDD"/>
    <w:rsid w:val="001A4CDF"/>
    <w:rsid w:val="001C6131"/>
    <w:rsid w:val="001F5E2F"/>
    <w:rsid w:val="002168EA"/>
    <w:rsid w:val="0022075F"/>
    <w:rsid w:val="00224698"/>
    <w:rsid w:val="00232B50"/>
    <w:rsid w:val="00245206"/>
    <w:rsid w:val="002538BC"/>
    <w:rsid w:val="00310314"/>
    <w:rsid w:val="00311074"/>
    <w:rsid w:val="003A3D22"/>
    <w:rsid w:val="003D56E9"/>
    <w:rsid w:val="003F682B"/>
    <w:rsid w:val="0045006E"/>
    <w:rsid w:val="004B66BC"/>
    <w:rsid w:val="00543893"/>
    <w:rsid w:val="005876CE"/>
    <w:rsid w:val="005901B1"/>
    <w:rsid w:val="005A7DC2"/>
    <w:rsid w:val="00612784"/>
    <w:rsid w:val="00615951"/>
    <w:rsid w:val="00634169"/>
    <w:rsid w:val="006646E2"/>
    <w:rsid w:val="006870BC"/>
    <w:rsid w:val="006B330B"/>
    <w:rsid w:val="006D3EAE"/>
    <w:rsid w:val="006F5D51"/>
    <w:rsid w:val="00707F29"/>
    <w:rsid w:val="007355D7"/>
    <w:rsid w:val="00770C6F"/>
    <w:rsid w:val="00795354"/>
    <w:rsid w:val="00796E25"/>
    <w:rsid w:val="007D379D"/>
    <w:rsid w:val="00867613"/>
    <w:rsid w:val="0088624A"/>
    <w:rsid w:val="00890F43"/>
    <w:rsid w:val="008A46EA"/>
    <w:rsid w:val="008D17CA"/>
    <w:rsid w:val="00994BF0"/>
    <w:rsid w:val="00995849"/>
    <w:rsid w:val="00A024D0"/>
    <w:rsid w:val="00A22DBB"/>
    <w:rsid w:val="00A35B3B"/>
    <w:rsid w:val="00AB1239"/>
    <w:rsid w:val="00AB3368"/>
    <w:rsid w:val="00B27423"/>
    <w:rsid w:val="00B75B87"/>
    <w:rsid w:val="00BA602E"/>
    <w:rsid w:val="00C81B42"/>
    <w:rsid w:val="00C91EDF"/>
    <w:rsid w:val="00CB62FD"/>
    <w:rsid w:val="00CD1CF2"/>
    <w:rsid w:val="00CE4F0E"/>
    <w:rsid w:val="00CE5CDE"/>
    <w:rsid w:val="00CF7520"/>
    <w:rsid w:val="00D04438"/>
    <w:rsid w:val="00D63113"/>
    <w:rsid w:val="00D670E8"/>
    <w:rsid w:val="00D67B13"/>
    <w:rsid w:val="00D8491D"/>
    <w:rsid w:val="00E4203F"/>
    <w:rsid w:val="00E72272"/>
    <w:rsid w:val="00EB6A04"/>
    <w:rsid w:val="00EC608D"/>
    <w:rsid w:val="00ED5251"/>
    <w:rsid w:val="00EE617E"/>
    <w:rsid w:val="00EF0912"/>
    <w:rsid w:val="00F677B6"/>
    <w:rsid w:val="00F71981"/>
    <w:rsid w:val="00F80378"/>
    <w:rsid w:val="00FB47E2"/>
    <w:rsid w:val="00FC3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9"/>
        <o:r id="V:Rule7" type="connector" idref="#_x0000_s1041"/>
        <o:r id="V:Rule8" type="connector" idref="#_x0000_s1040"/>
        <o:r id="V:Rule9" type="connector" idref="#_x0000_s1042"/>
        <o:r id="V:Rule10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81"/>
  </w:style>
  <w:style w:type="paragraph" w:styleId="1">
    <w:name w:val="heading 1"/>
    <w:basedOn w:val="a"/>
    <w:next w:val="a"/>
    <w:link w:val="10"/>
    <w:uiPriority w:val="9"/>
    <w:qFormat/>
    <w:rsid w:val="001028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8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Document Map"/>
    <w:basedOn w:val="a"/>
    <w:link w:val="a4"/>
    <w:uiPriority w:val="99"/>
    <w:semiHidden/>
    <w:unhideWhenUsed/>
    <w:rsid w:val="00102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028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90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716AF-3664-4EB1-AABE-EC9E1C091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Gbuh</dc:creator>
  <cp:lastModifiedBy>Admin</cp:lastModifiedBy>
  <cp:revision>18</cp:revision>
  <cp:lastPrinted>2020-02-19T13:49:00Z</cp:lastPrinted>
  <dcterms:created xsi:type="dcterms:W3CDTF">2019-11-06T05:32:00Z</dcterms:created>
  <dcterms:modified xsi:type="dcterms:W3CDTF">2021-12-22T11:52:00Z</dcterms:modified>
</cp:coreProperties>
</file>